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920D4" w14:textId="02F54854" w:rsidR="00B473F2" w:rsidRDefault="00B473F2" w:rsidP="00D851B6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bookmarkStart w:id="0" w:name="_GoBack"/>
      <w:bookmarkEnd w:id="0"/>
      <w:r>
        <w:rPr>
          <w:rFonts w:ascii="Comic Sans MS" w:eastAsia="Times New Roman" w:hAnsi="Comic Sans MS" w:cs="Arial"/>
          <w:noProof/>
          <w:color w:val="000000"/>
          <w:sz w:val="24"/>
          <w:szCs w:val="24"/>
          <w:lang w:eastAsia="fr-FR"/>
        </w:rPr>
        <w:drawing>
          <wp:inline distT="0" distB="0" distL="0" distR="0" wp14:anchorId="16E47B23" wp14:editId="1056FA08">
            <wp:extent cx="1371600" cy="341870"/>
            <wp:effectExtent l="0" t="0" r="0" b="1270"/>
            <wp:docPr id="12558214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21419" name="Image 12558214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765" cy="34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66327" w14:textId="77777777" w:rsidR="00B473F2" w:rsidRDefault="00B473F2" w:rsidP="00D851B6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</w:p>
    <w:p w14:paraId="594048AE" w14:textId="70D17220" w:rsidR="00D851B6" w:rsidRDefault="00D851B6" w:rsidP="00D851B6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L’Assemblée Générale de la section de Strasbourg s’est déroulée au restaurant « l’Ancienne Douane »de Strasbourg le </w:t>
      </w:r>
      <w:r w:rsidR="003B41D2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jeudi </w:t>
      </w:r>
      <w:r w:rsidR="00E02F49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22</w:t>
      </w:r>
      <w:r w:rsidR="003B41D2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janvier 202</w:t>
      </w:r>
      <w:r w:rsidR="00E02F49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6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devant </w:t>
      </w:r>
      <w:r w:rsidR="003B41D2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plus de </w:t>
      </w:r>
      <w:r w:rsidR="005B05B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70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membres ainsi que des représentants des sections voisines et amies de Haguenau, Mulhouse et Saverne en présence de Etienne </w:t>
      </w:r>
      <w:r w:rsidR="00E02F49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Biellmann, Président de la section de Mulhouse et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Responsable Régional 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Alsace,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Dominique Boucard, Président délégué de l’Union Est dans une ambiance chaleureuse et conviviale. </w:t>
      </w:r>
    </w:p>
    <w:p w14:paraId="12312E9B" w14:textId="1CEDD9AE" w:rsidR="00D851B6" w:rsidRDefault="00D851B6" w:rsidP="00D851B6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Merci à vous </w:t>
      </w:r>
      <w:r w:rsidR="003B41D2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d’avoir répondu aussi nombreux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 w:rsidR="00290BA3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à notre invitation</w:t>
      </w:r>
    </w:p>
    <w:p w14:paraId="6FFE08EF" w14:textId="77777777" w:rsidR="00D87814" w:rsidRDefault="00D87814" w:rsidP="00D851B6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</w:p>
    <w:p w14:paraId="2BDFA95C" w14:textId="7DBF73AF" w:rsidR="00DF0E3B" w:rsidRPr="00040B24" w:rsidRDefault="00DB7023" w:rsidP="00DF0E3B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fr-FR"/>
        </w:rPr>
      </w:pPr>
      <w:r w:rsidRPr="00040B24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fr-FR"/>
        </w:rPr>
        <w:t>Compte-rendu de l’AG</w:t>
      </w:r>
    </w:p>
    <w:p w14:paraId="22CB752B" w14:textId="77777777" w:rsidR="00415471" w:rsidRDefault="00EC6ECD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</w:t>
      </w:r>
      <w:r w:rsidR="00DB7023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Effectif :</w:t>
      </w:r>
      <w:r w:rsidR="00E02F49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390</w:t>
      </w:r>
      <w:r w:rsidR="00DB7023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adhérents au 31.12.202</w:t>
      </w:r>
      <w:r w:rsidR="00E02F49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5</w:t>
      </w:r>
      <w:r w:rsidR="00415471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 : 40 couples, 283 adhérents simples,</w:t>
      </w:r>
    </w:p>
    <w:p w14:paraId="0D471A32" w14:textId="711F2F2E" w:rsidR="00D851B6" w:rsidRDefault="00415471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27</w:t>
      </w:r>
      <w:r w:rsidR="00FA2EAE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pensions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de </w:t>
      </w:r>
      <w:r w:rsidR="00680F1E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réversion. Nous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avons enregistré 12 décès et 11 démissions en 2025 </w:t>
      </w:r>
    </w:p>
    <w:p w14:paraId="0FF4D882" w14:textId="1BCC5285" w:rsidR="00DB7023" w:rsidRDefault="00EC6ECD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</w:t>
      </w:r>
      <w:r w:rsidR="00DB7023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Bilan comptable de l’exercice 202</w:t>
      </w:r>
      <w:r w:rsidR="00E02F49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5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Total des avoirs </w:t>
      </w:r>
      <w:r w:rsidR="00E02F49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13826,20</w:t>
      </w:r>
      <w:r w:rsidR="005B05B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€</w:t>
      </w:r>
    </w:p>
    <w:p w14:paraId="0AD2C964" w14:textId="2CC1A44B" w:rsidR="00EC6ECD" w:rsidRDefault="00EC6ECD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-Réviseurs aux comptes : Jean-Louis Acker et Yves Deschler sont les réviseurs aux comptes pour 202</w:t>
      </w:r>
      <w:r w:rsidR="00E02F49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6</w:t>
      </w:r>
    </w:p>
    <w:p w14:paraId="51894F74" w14:textId="78B4E690" w:rsidR="00EC6ECD" w:rsidRDefault="00EC6ECD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</w:t>
      </w:r>
      <w:r w:rsidR="001A4ABD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Le comité en place au 31.12.202</w:t>
      </w:r>
      <w:r w:rsidR="00E02F49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5</w:t>
      </w:r>
      <w:r w:rsidR="00D14F4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 w:rsidR="001A4ABD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a été réélu à l’unanimité</w:t>
      </w:r>
    </w:p>
    <w:p w14:paraId="799377B1" w14:textId="6F99E85A" w:rsidR="00680F1E" w:rsidRDefault="00FA2EAE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</w:t>
      </w:r>
      <w:r w:rsidR="00680F1E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Les réunions de Comité ont lieu de 14H à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 w:rsidR="00680F1E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16H au sous-sol de la Direction Régionale dans une salle mise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gratuitement</w:t>
      </w:r>
      <w:r w:rsidR="00680F1E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à disposition par le Président de la Famille du cheminot ; merci à lui</w:t>
      </w:r>
    </w:p>
    <w:p w14:paraId="6DDB3D38" w14:textId="0CE7FDA9" w:rsidR="00232BF4" w:rsidRDefault="00680F1E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D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ates de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s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réunions</w:t>
      </w:r>
      <w:r w:rsidR="0039223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les mardis :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03/03/2026-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0</w:t>
      </w:r>
      <w:r w:rsidR="00D83F5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5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/</w:t>
      </w:r>
      <w:r w:rsidR="00D83F5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05/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202</w:t>
      </w:r>
      <w:r w:rsidR="00D83F5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6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-,</w:t>
      </w:r>
      <w:r w:rsidR="00D83F5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30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/0</w:t>
      </w:r>
      <w:r w:rsidR="00D83F5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6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/202</w:t>
      </w:r>
      <w:r w:rsidR="00D83F5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6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-,01/0</w:t>
      </w:r>
      <w:r w:rsidR="00D83F5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9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/202</w:t>
      </w:r>
      <w:r w:rsidR="00D83F5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6-03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/09/2025-, </w:t>
      </w:r>
      <w:r w:rsidR="00D83F5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03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/11/202</w:t>
      </w:r>
      <w:r w:rsidR="00D83F5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6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-,</w:t>
      </w:r>
      <w:r w:rsidR="00D83F5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01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/12/202</w:t>
      </w:r>
      <w:r w:rsidR="00D83F5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6</w:t>
      </w:r>
      <w:r w:rsidR="00232BF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.</w:t>
      </w:r>
    </w:p>
    <w:p w14:paraId="4D29E882" w14:textId="6D3302DA" w:rsidR="00EC6ECD" w:rsidRDefault="00EC6ECD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N’hésitez pas à venir nous rendre visite, nous vous recevrons avec plaisir pour répondre à vos questions</w:t>
      </w:r>
    </w:p>
    <w:p w14:paraId="3A60D7C8" w14:textId="48955D0A" w:rsidR="00784E4F" w:rsidRDefault="00D87814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-Sorties 202</w:t>
      </w:r>
      <w:r w:rsidR="001B5BA0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6</w:t>
      </w:r>
    </w:p>
    <w:p w14:paraId="590150B7" w14:textId="29B80B68" w:rsidR="00D87814" w:rsidRDefault="00784E4F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 w:rsidR="001B5BA0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*</w:t>
      </w:r>
      <w:r w:rsidR="00D8781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 w:rsidR="001B5BA0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Carpe frite dans le Sundgau</w:t>
      </w:r>
      <w:r w:rsidR="005B05B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le </w:t>
      </w:r>
      <w:r w:rsidR="001B5BA0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17</w:t>
      </w:r>
      <w:r w:rsidR="005B05B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mars 202</w:t>
      </w:r>
      <w:r w:rsidR="001B5BA0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6 (invitation jointe)</w:t>
      </w:r>
    </w:p>
    <w:p w14:paraId="09CDD3CD" w14:textId="149A5F56" w:rsidR="00784E4F" w:rsidRDefault="001B5BA0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 w:rsidR="00784E4F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*</w:t>
      </w:r>
      <w:r w:rsidR="0043622F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Opéra du Rhin et jardin du souvenir à Eckwersheim le 28/04/2026</w:t>
      </w:r>
    </w:p>
    <w:p w14:paraId="19AE11D0" w14:textId="571D69A0" w:rsidR="001B5BA0" w:rsidRDefault="001B5BA0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* Strasbourg sur mer </w:t>
      </w:r>
      <w:r w:rsidR="00415471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le 27/05/2026</w:t>
      </w:r>
    </w:p>
    <w:p w14:paraId="2B24F9B8" w14:textId="4EACCD73" w:rsidR="0043622F" w:rsidRDefault="0043622F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Projets 2</w:t>
      </w:r>
      <w:r w:rsidRPr="0043622F">
        <w:rPr>
          <w:rFonts w:ascii="Comic Sans MS" w:eastAsia="Times New Roman" w:hAnsi="Comic Sans MS" w:cs="Arial"/>
          <w:color w:val="000000"/>
          <w:sz w:val="24"/>
          <w:szCs w:val="24"/>
          <w:vertAlign w:val="superscript"/>
          <w:lang w:eastAsia="fr-FR"/>
        </w:rPr>
        <w:t>ème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semestre</w:t>
      </w:r>
    </w:p>
    <w:p w14:paraId="3EF36657" w14:textId="7C6FBE9C" w:rsidR="0043622F" w:rsidRDefault="0043622F" w:rsidP="00415471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*</w:t>
      </w:r>
      <w:r w:rsidR="00415471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Promenade </w:t>
      </w:r>
      <w:r w:rsidR="00415471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à Marienthal</w:t>
      </w:r>
    </w:p>
    <w:p w14:paraId="43F1AE5C" w14:textId="4048AF19" w:rsidR="00415471" w:rsidRDefault="00415471" w:rsidP="00415471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* Visite du Sénat (sous réserve)</w:t>
      </w:r>
    </w:p>
    <w:p w14:paraId="78F8D0D0" w14:textId="2F8E6AC1" w:rsidR="00415471" w:rsidRDefault="00415471" w:rsidP="00415471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* Repas de Noël au Lycée hôtelier à Illkirch</w:t>
      </w:r>
    </w:p>
    <w:p w14:paraId="3B4DC8BB" w14:textId="3AFAE53B" w:rsidR="00680F1E" w:rsidRDefault="00724940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</w:t>
      </w:r>
      <w:r w:rsidR="0043622F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Le site de la section </w:t>
      </w:r>
      <w:r w:rsidR="006025B8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de Strasbourg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a été</w:t>
      </w:r>
      <w:r w:rsidR="006025B8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créé</w:t>
      </w:r>
      <w:r w:rsidR="0043622F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et</w:t>
      </w:r>
      <w:r w:rsidR="005921C6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est</w:t>
      </w:r>
      <w:r w:rsidR="0043622F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mis à jour</w:t>
      </w:r>
      <w:r w:rsidR="006025B8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par Serge Thil</w:t>
      </w:r>
      <w:r w:rsidR="00040B2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. Adresse mail :</w:t>
      </w:r>
      <w:r w:rsidR="00040B24" w:rsidRPr="00040B2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 w:rsidR="005618CF" w:rsidRPr="005618CF">
        <w:rPr>
          <w:rFonts w:ascii="Comic Sans MS" w:eastAsia="Times New Roman" w:hAnsi="Comic Sans MS" w:cs="Arial"/>
          <w:color w:val="4472C4" w:themeColor="accent1"/>
          <w:sz w:val="24"/>
          <w:szCs w:val="24"/>
          <w:lang w:eastAsia="fr-FR"/>
        </w:rPr>
        <w:t xml:space="preserve">http:/fgrcfstrasbourg.fr </w:t>
      </w:r>
      <w:r w:rsidR="005618CF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mot</w:t>
      </w:r>
      <w:r w:rsidR="00040B2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de passe fgrcf2019</w:t>
      </w:r>
    </w:p>
    <w:p w14:paraId="5B4238D5" w14:textId="77777777" w:rsidR="0039223B" w:rsidRPr="006F386E" w:rsidRDefault="0039223B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</w:p>
    <w:p w14:paraId="6E0F12EF" w14:textId="0FD2C95D" w:rsidR="005618CF" w:rsidRDefault="00DF0E3B" w:rsidP="00680F1E">
      <w:pPr>
        <w:suppressAutoHyphens/>
        <w:spacing w:after="0" w:line="0" w:lineRule="atLeast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 w:rsidRPr="006F386E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Après la partie statutaire, les différents points ayant été approuvés à l’unanimité</w:t>
      </w:r>
      <w:r w:rsidR="00724940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et la remise de diplôme</w:t>
      </w:r>
      <w:r w:rsidR="00415471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à Jacques Anstett pour 5 ans de présence au comité,</w:t>
      </w:r>
      <w:r w:rsidR="00415471" w:rsidRPr="00415471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 w:rsidR="00415471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Etienne Biellmann a présenté « La FGRCF en Alsace ». </w:t>
      </w:r>
      <w:r w:rsidR="00680F1E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Les 4 sections en Alsace sont toutes saines et actives : 1057 adhérents, les effectifs sont en</w:t>
      </w:r>
      <w:r w:rsidR="0039223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baisse</w:t>
      </w:r>
      <w:r w:rsidR="00616340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 w:rsidR="0039223B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en Alsace.</w:t>
      </w:r>
    </w:p>
    <w:p w14:paraId="119981CB" w14:textId="77777777" w:rsidR="0039223B" w:rsidRDefault="0039223B" w:rsidP="00680F1E">
      <w:pPr>
        <w:suppressAutoHyphens/>
        <w:spacing w:after="0" w:line="0" w:lineRule="atLeast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</w:p>
    <w:p w14:paraId="42761185" w14:textId="1257E996" w:rsidR="0039223B" w:rsidRDefault="0039223B" w:rsidP="0039223B">
      <w:pPr>
        <w:suppressAutoHyphens/>
        <w:spacing w:after="0" w:line="0" w:lineRule="atLeast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La parole a ensuite été donnée à Dominique Boucard, Président de l’Union Est</w:t>
      </w:r>
    </w:p>
    <w:p w14:paraId="51555A47" w14:textId="1DC25281" w:rsidR="0039223B" w:rsidRDefault="0039223B" w:rsidP="00E34602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Questions évoquées :</w:t>
      </w:r>
    </w:p>
    <w:p w14:paraId="3CAC7B60" w14:textId="794F5965" w:rsidR="0039223B" w:rsidRDefault="0039223B" w:rsidP="00E34602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-Les nouvelles modalités d’élection des membres du Conseil d’Administration Fédéral</w:t>
      </w:r>
    </w:p>
    <w:p w14:paraId="5CC2FA85" w14:textId="2A14DEBB" w:rsidR="0039223B" w:rsidRDefault="0039223B" w:rsidP="00E34602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-Carte couple : nécessité de souscrire à la carte CPL pour les sorties en couple </w:t>
      </w:r>
      <w:r w:rsidR="00953246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(seuls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les adhérents sont couverts</w:t>
      </w:r>
      <w:r w:rsidR="00953246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par l’assurance)</w:t>
      </w:r>
    </w:p>
    <w:p w14:paraId="2BC5BD55" w14:textId="77777777" w:rsidR="00953246" w:rsidRDefault="00953246" w:rsidP="00E34602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-Difficulté pour trouver un médecin traitant</w:t>
      </w:r>
    </w:p>
    <w:p w14:paraId="072C103F" w14:textId="77777777" w:rsidR="00953246" w:rsidRDefault="00953246" w:rsidP="00E34602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-Démarches après décès du retraité</w:t>
      </w:r>
    </w:p>
    <w:p w14:paraId="7F7C8EE1" w14:textId="1057694B" w:rsidR="00953246" w:rsidRDefault="00953246" w:rsidP="00E34602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-MFCD : reconduite des mesures exceptionnelles pour les années 2027à 2029, ne pas renvoyer les fichets. La ligne SOS MFCD est désormais fermée</w:t>
      </w:r>
    </w:p>
    <w:p w14:paraId="3405F2DD" w14:textId="67F8053E" w:rsidR="00953246" w:rsidRDefault="00953246" w:rsidP="00E34602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-FIP : envoi automatique en 2026 sinon demande</w:t>
      </w:r>
    </w:p>
    <w:p w14:paraId="388DED0C" w14:textId="783C6E4D" w:rsidR="00953246" w:rsidRDefault="00953246" w:rsidP="00E34602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</w:t>
      </w:r>
      <w:r w:rsidR="00F16D46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Pass Carmillon : résas TGV intégrées</w:t>
      </w:r>
    </w:p>
    <w:p w14:paraId="2B92681F" w14:textId="1DC527E1" w:rsidR="00680F1E" w:rsidRPr="00E34602" w:rsidRDefault="00F16D46" w:rsidP="00E34602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-DPR (dispense de supplément) est attribuée aux récipiendaires de la médaille échelon or. Si vous êtes concernés et </w:t>
      </w:r>
      <w:r w:rsidR="00444B54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n’avez pas bénéficié de ces </w:t>
      </w:r>
      <w:r w:rsidR="007A2AA3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mesures, contactez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-nous.</w:t>
      </w:r>
    </w:p>
    <w:p w14:paraId="5695300A" w14:textId="77777777" w:rsidR="0039223B" w:rsidRDefault="0039223B" w:rsidP="00590290">
      <w:pPr>
        <w:rPr>
          <w:rFonts w:ascii="Comic Sans MS" w:hAnsi="Comic Sans MS"/>
          <w:sz w:val="24"/>
          <w:szCs w:val="24"/>
        </w:rPr>
      </w:pPr>
    </w:p>
    <w:p w14:paraId="33EF08E5" w14:textId="51A8DF8E" w:rsidR="006922CC" w:rsidRPr="00FC3215" w:rsidRDefault="006922CC" w:rsidP="005902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Lucida Sans Unicode"/>
          <w:sz w:val="24"/>
          <w:szCs w:val="24"/>
        </w:rPr>
        <w:t>Si vous avez des questions par rapport aux différentes interventions, n’hésitez pas à nous contacter.</w:t>
      </w:r>
    </w:p>
    <w:p w14:paraId="1EA7ACA0" w14:textId="6055A968" w:rsidR="00190DD0" w:rsidRDefault="00D400FF" w:rsidP="00190DD0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L’Assemblée générale a été suivie du verre de l’amitié et </w:t>
      </w:r>
      <w:r w:rsidR="00F16D46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d’un repas convivial pour ceux qui le désiraient.</w:t>
      </w:r>
    </w:p>
    <w:p w14:paraId="4801080B" w14:textId="77777777" w:rsidR="00962BD8" w:rsidRDefault="00962BD8" w:rsidP="00190DD0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</w:p>
    <w:p w14:paraId="6C67A6F7" w14:textId="77777777" w:rsidR="00190DD0" w:rsidRDefault="00190DD0" w:rsidP="00190DD0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Cordialement</w:t>
      </w:r>
    </w:p>
    <w:p w14:paraId="5F7D4FC2" w14:textId="77777777" w:rsidR="00190DD0" w:rsidRDefault="00190DD0" w:rsidP="00190DD0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Claude Hummel, Présidente de la section de Strasbourg</w:t>
      </w:r>
    </w:p>
    <w:p w14:paraId="6569B365" w14:textId="0328E615" w:rsidR="00190DD0" w:rsidRDefault="00190DD0" w:rsidP="00190DD0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06</w:t>
      </w:r>
      <w:r w:rsidR="00F16D46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81</w:t>
      </w:r>
      <w:r w:rsidR="00F16D46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56</w:t>
      </w:r>
      <w:r w:rsidR="00F16D46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78</w:t>
      </w:r>
      <w:r w:rsidR="00F16D46"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  <w:t>18</w:t>
      </w:r>
    </w:p>
    <w:p w14:paraId="2DA206B6" w14:textId="77777777" w:rsidR="00696E73" w:rsidRDefault="00696E73" w:rsidP="00DF0E3B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fr-FR"/>
        </w:rPr>
      </w:pPr>
    </w:p>
    <w:p w14:paraId="445B3B5F" w14:textId="4F28E32D" w:rsidR="00C56D68" w:rsidRPr="006F386E" w:rsidRDefault="00C56D68">
      <w:pPr>
        <w:rPr>
          <w:sz w:val="24"/>
          <w:szCs w:val="24"/>
        </w:rPr>
      </w:pPr>
    </w:p>
    <w:sectPr w:rsidR="00C56D68" w:rsidRPr="006F3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3B"/>
    <w:rsid w:val="00022AB6"/>
    <w:rsid w:val="00040B24"/>
    <w:rsid w:val="00114984"/>
    <w:rsid w:val="0012150A"/>
    <w:rsid w:val="00152DB9"/>
    <w:rsid w:val="00190DD0"/>
    <w:rsid w:val="001A4ABD"/>
    <w:rsid w:val="001B5BA0"/>
    <w:rsid w:val="001E6E3D"/>
    <w:rsid w:val="00202A96"/>
    <w:rsid w:val="00232BF4"/>
    <w:rsid w:val="00250123"/>
    <w:rsid w:val="00290BA3"/>
    <w:rsid w:val="002D5D90"/>
    <w:rsid w:val="00304DF0"/>
    <w:rsid w:val="00327C5D"/>
    <w:rsid w:val="00345091"/>
    <w:rsid w:val="0036517C"/>
    <w:rsid w:val="0039223B"/>
    <w:rsid w:val="003B41D2"/>
    <w:rsid w:val="00406280"/>
    <w:rsid w:val="00411E25"/>
    <w:rsid w:val="00415471"/>
    <w:rsid w:val="0043622F"/>
    <w:rsid w:val="00444B54"/>
    <w:rsid w:val="00491BE1"/>
    <w:rsid w:val="004E4BE7"/>
    <w:rsid w:val="0051382D"/>
    <w:rsid w:val="00552470"/>
    <w:rsid w:val="005618CF"/>
    <w:rsid w:val="00590290"/>
    <w:rsid w:val="005921C6"/>
    <w:rsid w:val="005B05B4"/>
    <w:rsid w:val="005C24F9"/>
    <w:rsid w:val="006025B8"/>
    <w:rsid w:val="00616340"/>
    <w:rsid w:val="00630927"/>
    <w:rsid w:val="00650A22"/>
    <w:rsid w:val="0067008D"/>
    <w:rsid w:val="00680F1E"/>
    <w:rsid w:val="006922CC"/>
    <w:rsid w:val="00696E73"/>
    <w:rsid w:val="006A5D2C"/>
    <w:rsid w:val="006E37B9"/>
    <w:rsid w:val="006F386E"/>
    <w:rsid w:val="00716762"/>
    <w:rsid w:val="00724940"/>
    <w:rsid w:val="00784E4F"/>
    <w:rsid w:val="007A2AA3"/>
    <w:rsid w:val="00881D95"/>
    <w:rsid w:val="00891075"/>
    <w:rsid w:val="00900E03"/>
    <w:rsid w:val="00953246"/>
    <w:rsid w:val="00962BD8"/>
    <w:rsid w:val="009F1370"/>
    <w:rsid w:val="00A662A4"/>
    <w:rsid w:val="00B3694F"/>
    <w:rsid w:val="00B473F2"/>
    <w:rsid w:val="00B649B9"/>
    <w:rsid w:val="00BC223D"/>
    <w:rsid w:val="00C14E8C"/>
    <w:rsid w:val="00C23A09"/>
    <w:rsid w:val="00C3592D"/>
    <w:rsid w:val="00C56D68"/>
    <w:rsid w:val="00CA7FED"/>
    <w:rsid w:val="00CB5590"/>
    <w:rsid w:val="00D14F4B"/>
    <w:rsid w:val="00D400FF"/>
    <w:rsid w:val="00D83F5B"/>
    <w:rsid w:val="00D851B6"/>
    <w:rsid w:val="00D87814"/>
    <w:rsid w:val="00DA16E0"/>
    <w:rsid w:val="00DB280D"/>
    <w:rsid w:val="00DB7023"/>
    <w:rsid w:val="00DE2A87"/>
    <w:rsid w:val="00DF0E3B"/>
    <w:rsid w:val="00E02F49"/>
    <w:rsid w:val="00E138D9"/>
    <w:rsid w:val="00E34602"/>
    <w:rsid w:val="00EC2233"/>
    <w:rsid w:val="00EC6ECD"/>
    <w:rsid w:val="00EE4B97"/>
    <w:rsid w:val="00F10F33"/>
    <w:rsid w:val="00F16D46"/>
    <w:rsid w:val="00F23638"/>
    <w:rsid w:val="00F57892"/>
    <w:rsid w:val="00F722ED"/>
    <w:rsid w:val="00FA2EAE"/>
    <w:rsid w:val="00FA6C9E"/>
    <w:rsid w:val="00FC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6D99"/>
  <w15:chartTrackingRefBased/>
  <w15:docId w15:val="{C0FB5FC8-A970-483A-AA84-71322066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3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36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36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36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36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3638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B41D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B41D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B41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HUMMEL</dc:creator>
  <cp:keywords/>
  <dc:description/>
  <cp:lastModifiedBy>serge thil</cp:lastModifiedBy>
  <cp:revision>2</cp:revision>
  <dcterms:created xsi:type="dcterms:W3CDTF">2026-02-08T15:01:00Z</dcterms:created>
  <dcterms:modified xsi:type="dcterms:W3CDTF">2026-02-08T15:01:00Z</dcterms:modified>
</cp:coreProperties>
</file>